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5E" w:rsidRDefault="00A34D5E" w:rsidP="00A34D5E">
      <w:pPr>
        <w:spacing w:line="360" w:lineRule="auto"/>
        <w:ind w:right="720"/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附件2</w:t>
      </w:r>
    </w:p>
    <w:p w:rsidR="00A34D5E" w:rsidRDefault="00A34D5E" w:rsidP="00A34D5E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2019</w:t>
      </w: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年度高水平大学建设专项资金“冲一流”建设项目汇总表</w:t>
      </w:r>
    </w:p>
    <w:p w:rsidR="00A34D5E" w:rsidRDefault="00A34D5E" w:rsidP="00A34D5E">
      <w:pPr>
        <w:spacing w:line="300" w:lineRule="auto"/>
        <w:rPr>
          <w:rFonts w:ascii="黑体" w:eastAsia="黑体" w:hAnsi="黑体"/>
          <w:sz w:val="24"/>
          <w:szCs w:val="24"/>
        </w:rPr>
      </w:pPr>
    </w:p>
    <w:p w:rsidR="00A34D5E" w:rsidRDefault="00A34D5E" w:rsidP="00A34D5E">
      <w:pPr>
        <w:spacing w:line="300" w:lineRule="auto"/>
        <w:rPr>
          <w:sz w:val="28"/>
          <w:szCs w:val="28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项目归口管理部门（盖章）：           管理部门负责人（签名）：</w:t>
      </w:r>
    </w:p>
    <w:p w:rsidR="00A34D5E" w:rsidRDefault="00A34D5E" w:rsidP="00A34D5E">
      <w:pPr>
        <w:spacing w:line="300" w:lineRule="auto"/>
        <w:rPr>
          <w:sz w:val="28"/>
          <w:szCs w:val="28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联系人：                            电话：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317"/>
        <w:gridCol w:w="951"/>
        <w:gridCol w:w="1701"/>
        <w:gridCol w:w="1610"/>
      </w:tblGrid>
      <w:tr w:rsidR="00A34D5E" w:rsidTr="00C41DEE">
        <w:tc>
          <w:tcPr>
            <w:tcW w:w="675" w:type="dxa"/>
          </w:tcPr>
          <w:p w:rsidR="00A34D5E" w:rsidRDefault="00A34D5E" w:rsidP="00C41DEE">
            <w:pPr>
              <w:spacing w:line="30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  <w:jc w:val="center"/>
            </w:pPr>
            <w:r>
              <w:rPr>
                <w:rFonts w:hint="eastAsia"/>
              </w:rPr>
              <w:t>归属学科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  <w:jc w:val="center"/>
            </w:pPr>
            <w:r>
              <w:rPr>
                <w:rFonts w:hint="eastAsia"/>
              </w:rPr>
              <w:t>安排金额（万元）</w:t>
            </w:r>
          </w:p>
        </w:tc>
        <w:tc>
          <w:tcPr>
            <w:tcW w:w="1610" w:type="dxa"/>
          </w:tcPr>
          <w:p w:rsidR="00A34D5E" w:rsidRDefault="00A34D5E" w:rsidP="00C41DEE">
            <w:pPr>
              <w:spacing w:line="300" w:lineRule="auto"/>
              <w:jc w:val="center"/>
            </w:pPr>
            <w:r>
              <w:rPr>
                <w:rFonts w:hint="eastAsia"/>
              </w:rPr>
              <w:t>量化绩效指标</w:t>
            </w:r>
          </w:p>
        </w:tc>
      </w:tr>
      <w:tr w:rsidR="00A34D5E" w:rsidTr="00C41DEE">
        <w:tc>
          <w:tcPr>
            <w:tcW w:w="675" w:type="dxa"/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34D5E" w:rsidRDefault="00A34D5E" w:rsidP="00C41DEE">
            <w:pPr>
              <w:spacing w:line="300" w:lineRule="auto"/>
            </w:pPr>
          </w:p>
        </w:tc>
      </w:tr>
      <w:tr w:rsidR="00A34D5E" w:rsidTr="00C41DEE">
        <w:tc>
          <w:tcPr>
            <w:tcW w:w="675" w:type="dxa"/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34D5E" w:rsidRDefault="00A34D5E" w:rsidP="00C41DEE">
            <w:pPr>
              <w:spacing w:line="300" w:lineRule="auto"/>
            </w:pPr>
          </w:p>
        </w:tc>
      </w:tr>
      <w:tr w:rsidR="00A34D5E" w:rsidTr="00C41DEE">
        <w:tc>
          <w:tcPr>
            <w:tcW w:w="675" w:type="dxa"/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34D5E" w:rsidRDefault="00A34D5E" w:rsidP="00C41DEE">
            <w:pPr>
              <w:spacing w:line="300" w:lineRule="auto"/>
            </w:pPr>
          </w:p>
        </w:tc>
      </w:tr>
      <w:tr w:rsidR="00A34D5E" w:rsidTr="00C41DEE">
        <w:tc>
          <w:tcPr>
            <w:tcW w:w="675" w:type="dxa"/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34D5E" w:rsidRDefault="00A34D5E" w:rsidP="00C41DEE">
            <w:pPr>
              <w:spacing w:line="300" w:lineRule="auto"/>
            </w:pPr>
          </w:p>
        </w:tc>
      </w:tr>
      <w:tr w:rsidR="00A34D5E" w:rsidTr="00C41DEE">
        <w:tc>
          <w:tcPr>
            <w:tcW w:w="675" w:type="dxa"/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……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34D5E" w:rsidRDefault="00A34D5E" w:rsidP="00C41DEE">
            <w:pPr>
              <w:spacing w:line="300" w:lineRule="auto"/>
            </w:pPr>
          </w:p>
        </w:tc>
      </w:tr>
      <w:tr w:rsidR="00A34D5E" w:rsidTr="00C41DEE">
        <w:tc>
          <w:tcPr>
            <w:tcW w:w="675" w:type="dxa"/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——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——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——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  <w:tc>
          <w:tcPr>
            <w:tcW w:w="1610" w:type="dxa"/>
          </w:tcPr>
          <w:p w:rsidR="00A34D5E" w:rsidRDefault="00A34D5E" w:rsidP="00C41DEE">
            <w:pPr>
              <w:spacing w:line="300" w:lineRule="auto"/>
            </w:pPr>
            <w:r>
              <w:rPr>
                <w:rFonts w:hint="eastAsia"/>
              </w:rPr>
              <w:t>——</w:t>
            </w:r>
          </w:p>
        </w:tc>
      </w:tr>
      <w:tr w:rsidR="00A34D5E" w:rsidTr="00C41DEE">
        <w:trPr>
          <w:cantSplit/>
          <w:trHeight w:val="7515"/>
        </w:trPr>
        <w:tc>
          <w:tcPr>
            <w:tcW w:w="675" w:type="dxa"/>
            <w:tcBorders>
              <w:right w:val="single" w:sz="4" w:space="0" w:color="auto"/>
            </w:tcBorders>
            <w:textDirection w:val="tbRlV"/>
            <w:vAlign w:val="center"/>
          </w:tcPr>
          <w:p w:rsidR="00A34D5E" w:rsidRPr="0043115F" w:rsidRDefault="00A34D5E" w:rsidP="00C41DEE">
            <w:pPr>
              <w:spacing w:line="300" w:lineRule="auto"/>
              <w:ind w:left="113" w:right="113"/>
              <w:jc w:val="center"/>
              <w:rPr>
                <w:sz w:val="28"/>
                <w:szCs w:val="28"/>
              </w:rPr>
            </w:pPr>
            <w:r w:rsidRPr="0043115F">
              <w:rPr>
                <w:rFonts w:hint="eastAsia"/>
                <w:sz w:val="28"/>
                <w:szCs w:val="28"/>
              </w:rPr>
              <w:t>部门总体绩效概述</w:t>
            </w:r>
          </w:p>
        </w:tc>
        <w:tc>
          <w:tcPr>
            <w:tcW w:w="7847" w:type="dxa"/>
            <w:gridSpan w:val="5"/>
            <w:tcBorders>
              <w:left w:val="single" w:sz="4" w:space="0" w:color="auto"/>
            </w:tcBorders>
          </w:tcPr>
          <w:p w:rsidR="00A34D5E" w:rsidRDefault="00A34D5E" w:rsidP="00C41DEE">
            <w:pPr>
              <w:spacing w:line="300" w:lineRule="auto"/>
            </w:pPr>
          </w:p>
        </w:tc>
      </w:tr>
    </w:tbl>
    <w:p w:rsidR="005D4D94" w:rsidRDefault="005D4D94"/>
    <w:sectPr w:rsidR="005D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5E"/>
    <w:rsid w:val="005D4D94"/>
    <w:rsid w:val="00A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4D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4D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耿倩</dc:creator>
  <cp:lastModifiedBy>耿倩</cp:lastModifiedBy>
  <cp:revision>1</cp:revision>
  <dcterms:created xsi:type="dcterms:W3CDTF">2019-04-23T02:40:00Z</dcterms:created>
  <dcterms:modified xsi:type="dcterms:W3CDTF">2019-04-23T02:41:00Z</dcterms:modified>
</cp:coreProperties>
</file>