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B5" w:rsidRDefault="00DE211F">
      <w:pPr>
        <w:spacing w:line="360" w:lineRule="auto"/>
        <w:rPr>
          <w:rFonts w:ascii="仿宋" w:eastAsia="仿宋" w:hAnsi="仿宋" w:cs="仿宋_GB2312"/>
          <w:b/>
          <w:bCs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仿宋" w:eastAsia="仿宋" w:hAnsi="仿宋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附：</w:t>
      </w: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  <w:shd w:val="clear" w:color="auto" w:fill="FFFFFF"/>
          <w:lang w:bidi="ar"/>
        </w:rPr>
        <w:t>年第一批大学生创业项目通过名单</w:t>
      </w:r>
    </w:p>
    <w:p w:rsidR="008924B5" w:rsidRDefault="00DE211F">
      <w:pPr>
        <w:spacing w:line="360" w:lineRule="auto"/>
        <w:jc w:val="center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办公业态</w:t>
      </w:r>
    </w:p>
    <w:tbl>
      <w:tblPr>
        <w:tblStyle w:val="a4"/>
        <w:tblpPr w:leftFromText="180" w:rightFromText="180" w:vertAnchor="text" w:horzAnchor="page" w:tblpX="1425" w:tblpY="122"/>
        <w:tblOverlap w:val="never"/>
        <w:tblW w:w="9198" w:type="dxa"/>
        <w:tblLayout w:type="fixed"/>
        <w:tblLook w:val="04A0" w:firstRow="1" w:lastRow="0" w:firstColumn="1" w:lastColumn="0" w:noHBand="0" w:noVBand="1"/>
      </w:tblPr>
      <w:tblGrid>
        <w:gridCol w:w="1390"/>
        <w:gridCol w:w="5244"/>
        <w:gridCol w:w="2564"/>
      </w:tblGrid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“叶中送碳”——高效纳米碳肥引领者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林学与风景园林学院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小包工作室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香氛精灵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兽医学院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蔚网（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WishWeb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数学与信息学院、</w:t>
            </w:r>
          </w:p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蔚盾（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Wishield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蔚涛（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Victor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（人工智能学院）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活性胶原肽制备技术开发应用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生物质工程研究院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潮茶智创——科技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文化助力革命苏区产业振兴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园艺学院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智能机码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电子工程学院</w:t>
            </w:r>
          </w:p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（人工智能学院）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基于二分法与深度学习卷积神经网络的鸟类识别系统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数学与信息学院、</w:t>
            </w:r>
          </w:p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华思研学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人文与法学学院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基因突变病例蛋白质结构分析平台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新农野望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航天宝——航天诱变类芽孢杆菌赋能农业绿色发展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植物保护学院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宫灯长明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工程学院</w:t>
            </w:r>
          </w:p>
        </w:tc>
      </w:tr>
      <w:tr w:rsidR="008924B5">
        <w:trPr>
          <w:trHeight w:val="595"/>
        </w:trPr>
        <w:tc>
          <w:tcPr>
            <w:tcW w:w="1390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24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慧眼识猪——基于多源信息融合的母猪智能检测平台</w:t>
            </w:r>
          </w:p>
        </w:tc>
        <w:tc>
          <w:tcPr>
            <w:tcW w:w="2564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数学与信息学院、</w:t>
            </w:r>
          </w:p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</w:tr>
    </w:tbl>
    <w:p w:rsidR="008924B5" w:rsidRDefault="008924B5">
      <w:pPr>
        <w:spacing w:line="360" w:lineRule="auto"/>
        <w:jc w:val="center"/>
        <w:rPr>
          <w:rFonts w:ascii="仿宋_GB2312" w:eastAsia="仿宋_GB2312" w:hAnsi="仿宋" w:cs="Times New Roman"/>
          <w:b/>
          <w:bCs/>
          <w:sz w:val="28"/>
          <w:szCs w:val="28"/>
        </w:rPr>
        <w:sectPr w:rsidR="008924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24B5" w:rsidRDefault="00DE211F">
      <w:pPr>
        <w:spacing w:line="360" w:lineRule="auto"/>
        <w:jc w:val="center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lastRenderedPageBreak/>
        <w:t>经营性业态</w:t>
      </w:r>
    </w:p>
    <w:tbl>
      <w:tblPr>
        <w:tblStyle w:val="a4"/>
        <w:tblpPr w:leftFromText="180" w:rightFromText="180" w:vertAnchor="text" w:horzAnchor="page" w:tblpX="1425" w:tblpY="122"/>
        <w:tblOverlap w:val="never"/>
        <w:tblW w:w="9238" w:type="dxa"/>
        <w:tblLayout w:type="fixed"/>
        <w:tblLook w:val="04A0" w:firstRow="1" w:lastRow="0" w:firstColumn="1" w:lastColumn="0" w:noHBand="0" w:noVBand="1"/>
      </w:tblPr>
      <w:tblGrid>
        <w:gridCol w:w="1396"/>
        <w:gridCol w:w="5267"/>
        <w:gridCol w:w="2575"/>
      </w:tblGrid>
      <w:tr w:rsidR="008924B5">
        <w:trPr>
          <w:trHeight w:val="907"/>
        </w:trPr>
        <w:tc>
          <w:tcPr>
            <w:tcW w:w="1396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267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2575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 w:rsidR="008924B5">
        <w:trPr>
          <w:trHeight w:val="907"/>
        </w:trPr>
        <w:tc>
          <w:tcPr>
            <w:tcW w:w="1396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67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古潮——传统文化体验馆</w:t>
            </w:r>
          </w:p>
        </w:tc>
        <w:tc>
          <w:tcPr>
            <w:tcW w:w="2575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海洋学院</w:t>
            </w:r>
          </w:p>
        </w:tc>
      </w:tr>
      <w:tr w:rsidR="008924B5">
        <w:trPr>
          <w:trHeight w:val="907"/>
        </w:trPr>
        <w:tc>
          <w:tcPr>
            <w:tcW w:w="1396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67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花语紫荆</w:t>
            </w:r>
          </w:p>
        </w:tc>
        <w:tc>
          <w:tcPr>
            <w:tcW w:w="2575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</w:tr>
      <w:tr w:rsidR="008924B5">
        <w:trPr>
          <w:trHeight w:val="907"/>
        </w:trPr>
        <w:tc>
          <w:tcPr>
            <w:tcW w:w="1396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67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华南农业大学乡村振兴帮扶馆</w:t>
            </w:r>
          </w:p>
        </w:tc>
        <w:tc>
          <w:tcPr>
            <w:tcW w:w="2575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农学院</w:t>
            </w:r>
          </w:p>
        </w:tc>
      </w:tr>
      <w:tr w:rsidR="008924B5">
        <w:trPr>
          <w:trHeight w:val="907"/>
        </w:trPr>
        <w:tc>
          <w:tcPr>
            <w:tcW w:w="1396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67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SCAU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自然色工作室</w:t>
            </w:r>
          </w:p>
        </w:tc>
        <w:tc>
          <w:tcPr>
            <w:tcW w:w="2575" w:type="dxa"/>
            <w:vAlign w:val="center"/>
          </w:tcPr>
          <w:p w:rsidR="008924B5" w:rsidRDefault="00DE211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林学与风景园林学院</w:t>
            </w:r>
          </w:p>
        </w:tc>
      </w:tr>
    </w:tbl>
    <w:p w:rsidR="008924B5" w:rsidRDefault="008924B5"/>
    <w:p w:rsidR="008924B5" w:rsidRDefault="008924B5"/>
    <w:sectPr w:rsidR="0089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1F" w:rsidRDefault="00DE211F" w:rsidP="00DA32FA">
      <w:r>
        <w:separator/>
      </w:r>
    </w:p>
  </w:endnote>
  <w:endnote w:type="continuationSeparator" w:id="0">
    <w:p w:rsidR="00DE211F" w:rsidRDefault="00DE211F" w:rsidP="00DA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BBDBB3-4AD1-4E70-B801-6BBCAA5730F6}"/>
    <w:embedBold r:id="rId2" w:subsetted="1" w:fontKey="{BA01FE0F-0DDF-456E-A814-BD3D48C43EE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FD7BF417-B8E0-487D-ABD2-43FFC3C2B47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1F" w:rsidRDefault="00DE211F" w:rsidP="00DA32FA">
      <w:r>
        <w:separator/>
      </w:r>
    </w:p>
  </w:footnote>
  <w:footnote w:type="continuationSeparator" w:id="0">
    <w:p w:rsidR="00DE211F" w:rsidRDefault="00DE211F" w:rsidP="00DA3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DA5Y2E0Y2FjMmFjMmZmMjRhODJlYjkzZDY5YTAifQ=="/>
  </w:docVars>
  <w:rsids>
    <w:rsidRoot w:val="7C3A61C6"/>
    <w:rsid w:val="008924B5"/>
    <w:rsid w:val="00DA32FA"/>
    <w:rsid w:val="00DE211F"/>
    <w:rsid w:val="19EB0104"/>
    <w:rsid w:val="1F131971"/>
    <w:rsid w:val="21464F13"/>
    <w:rsid w:val="2BF850F6"/>
    <w:rsid w:val="31213572"/>
    <w:rsid w:val="505446A7"/>
    <w:rsid w:val="73632FCD"/>
    <w:rsid w:val="7C3A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737BA2-EBA7-4548-8526-9404F38D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A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32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A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A32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孙光荣</cp:lastModifiedBy>
  <cp:revision>2</cp:revision>
  <dcterms:created xsi:type="dcterms:W3CDTF">2023-04-08T11:16:00Z</dcterms:created>
  <dcterms:modified xsi:type="dcterms:W3CDTF">2023-04-14T01:05:00Z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00BDFB14C675482AB83387BF6C30CB37</vt:lpwstr>
  </property>
</Properties>
</file>